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6A" w:rsidRPr="00B54390" w:rsidRDefault="00372F6A" w:rsidP="00372F6A">
      <w:pPr>
        <w:pStyle w:val="western"/>
        <w:spacing w:after="0"/>
        <w:jc w:val="center"/>
        <w:rPr>
          <w:b/>
          <w:bCs/>
        </w:rPr>
      </w:pPr>
      <w:r w:rsidRPr="00372F6A">
        <w:rPr>
          <w:b/>
        </w:rPr>
        <w:t xml:space="preserve">Аннотация к дополнительной  </w:t>
      </w:r>
      <w:r w:rsidRPr="00372F6A">
        <w:rPr>
          <w:b/>
          <w:bCs/>
        </w:rPr>
        <w:t xml:space="preserve">общеобразовательной </w:t>
      </w:r>
      <w:proofErr w:type="spellStart"/>
      <w:r w:rsidRPr="00372F6A">
        <w:rPr>
          <w:b/>
          <w:bCs/>
        </w:rPr>
        <w:t>общеразвивающей</w:t>
      </w:r>
      <w:proofErr w:type="spellEnd"/>
      <w:r w:rsidRPr="00372F6A">
        <w:rPr>
          <w:b/>
          <w:bCs/>
        </w:rPr>
        <w:t xml:space="preserve"> программе </w:t>
      </w:r>
      <w:r w:rsidRPr="00B54390">
        <w:rPr>
          <w:b/>
        </w:rPr>
        <w:t>социально-педагогической направленности</w:t>
      </w:r>
      <w:r w:rsidRPr="00B54390">
        <w:rPr>
          <w:b/>
          <w:bCs/>
        </w:rPr>
        <w:t xml:space="preserve"> «</w:t>
      </w:r>
      <w:proofErr w:type="gramStart"/>
      <w:r w:rsidRPr="00B54390">
        <w:rPr>
          <w:b/>
          <w:bCs/>
        </w:rPr>
        <w:t>Грамотеи</w:t>
      </w:r>
      <w:proofErr w:type="gramEnd"/>
      <w:r w:rsidRPr="00B54390">
        <w:rPr>
          <w:b/>
          <w:bCs/>
        </w:rPr>
        <w:t>»</w:t>
      </w:r>
    </w:p>
    <w:p w:rsidR="00372F6A" w:rsidRDefault="00372F6A" w:rsidP="00372F6A">
      <w:pPr>
        <w:pStyle w:val="western"/>
        <w:spacing w:before="0" w:beforeAutospacing="0" w:after="0"/>
      </w:pPr>
      <w:proofErr w:type="gramStart"/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социально-педагогической направленности (далее - Программа) МБОУ «</w:t>
      </w:r>
      <w:proofErr w:type="spellStart"/>
      <w:r>
        <w:t>Пилюгинская</w:t>
      </w:r>
      <w:proofErr w:type="spellEnd"/>
      <w:r>
        <w:t xml:space="preserve"> СОШ» (разработана в соответствии со следующими документами:</w:t>
      </w:r>
      <w:proofErr w:type="gramEnd"/>
    </w:p>
    <w:p w:rsidR="00372F6A" w:rsidRDefault="00372F6A" w:rsidP="00372F6A">
      <w:pPr>
        <w:pStyle w:val="western"/>
        <w:spacing w:before="0" w:beforeAutospacing="0" w:after="0"/>
      </w:pPr>
      <w:r>
        <w:t xml:space="preserve"> Федеральный Закон РФ «Об образовании в Российской Федерации» (№273 – ФЗ от 29.12.2012); Концепция развития дополнительного образования детей (утв. Распоряжением Правительства РФ от 4 сентября 2014г. №1726-р);</w:t>
      </w:r>
    </w:p>
    <w:p w:rsidR="00372F6A" w:rsidRDefault="00372F6A" w:rsidP="00372F6A">
      <w:pPr>
        <w:pStyle w:val="western"/>
        <w:spacing w:before="0" w:beforeAutospacing="0" w:after="0"/>
      </w:pPr>
      <w:r>
        <w:t xml:space="preserve">Постановление Главного государственного санитарного врача РФ от 4июля 2014г. №41 «Об утверждении </w:t>
      </w:r>
      <w:proofErr w:type="spellStart"/>
      <w:r>
        <w:t>СанПиН</w:t>
      </w:r>
      <w:proofErr w:type="spellEnd"/>
      <w:r>
        <w:t xml:space="preserve"> 2.4.4. 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372F6A" w:rsidRDefault="00372F6A" w:rsidP="00372F6A">
      <w:pPr>
        <w:pStyle w:val="western"/>
        <w:spacing w:before="0" w:beforeAutospacing="0" w:after="0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 т 18.11.2015 №09-3242 «О направлении рекомендаций» (вместе с Методическими рекомендациями по проектированию дополнительных </w:t>
      </w:r>
      <w:proofErr w:type="spellStart"/>
      <w:r>
        <w:t>общеразвивающих</w:t>
      </w:r>
      <w:proofErr w:type="spellEnd"/>
      <w:r>
        <w:t xml:space="preserve"> программ);</w:t>
      </w:r>
    </w:p>
    <w:p w:rsidR="00372F6A" w:rsidRDefault="00372F6A" w:rsidP="00372F6A">
      <w:pPr>
        <w:pStyle w:val="western"/>
        <w:spacing w:before="0" w:beforeAutospacing="0" w:after="0"/>
      </w:pPr>
      <w:r>
        <w:t>Приказ Министерства образования и науки РФ от 29 августа 2013 года №1008 «Об утверждении порядка организации и осуществления деятельности по дополнительным общеобразовательным программам»;</w:t>
      </w:r>
    </w:p>
    <w:p w:rsidR="00372F6A" w:rsidRDefault="00372F6A" w:rsidP="00372F6A">
      <w:pPr>
        <w:pStyle w:val="a3"/>
        <w:spacing w:before="0" w:beforeAutospacing="0" w:after="0"/>
      </w:pPr>
      <w:r>
        <w:t xml:space="preserve">- на основе рабочей программы факультатива «Секреты русского языка» (Л.Я. </w:t>
      </w:r>
      <w:proofErr w:type="spellStart"/>
      <w:r>
        <w:t>Желтовская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>).</w:t>
      </w:r>
    </w:p>
    <w:p w:rsidR="00372F6A" w:rsidRDefault="00372F6A" w:rsidP="00372F6A">
      <w:pPr>
        <w:pStyle w:val="western"/>
        <w:spacing w:before="0" w:beforeAutospacing="0" w:after="0"/>
      </w:pPr>
      <w:r>
        <w:t>Устав Муниципального бюджетного общеобразовательного учреждения «</w:t>
      </w:r>
      <w:proofErr w:type="spellStart"/>
      <w:r>
        <w:t>Пилюгинская</w:t>
      </w:r>
      <w:proofErr w:type="spellEnd"/>
      <w:r>
        <w:t xml:space="preserve"> средняя общеобразовательная школа».</w:t>
      </w:r>
    </w:p>
    <w:p w:rsidR="00372F6A" w:rsidRPr="00372F6A" w:rsidRDefault="00372F6A" w:rsidP="00372F6A">
      <w:pPr>
        <w:pStyle w:val="western"/>
        <w:spacing w:before="0" w:beforeAutospacing="0" w:after="0"/>
        <w:jc w:val="both"/>
        <w:rPr>
          <w:b/>
          <w:bCs/>
        </w:rPr>
      </w:pPr>
      <w:r>
        <w:t xml:space="preserve"> </w:t>
      </w:r>
      <w:proofErr w:type="gramStart"/>
      <w:r>
        <w:t>Программа соответствует принципу развивающего обучения, сочетает принципы научной обоснованности и практической применимости, соответствует критериям полноты, необходимости и достаточности, обеспечивает единство воспитательных, развивающих и обучающих целей и задач, строится с учетом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областей, основывается на комплексно-тематическом принципе построения образовательного процесса.</w:t>
      </w:r>
      <w:proofErr w:type="gramEnd"/>
      <w:r>
        <w:t xml:space="preserve"> Программа реализуется по двум направлениям: 1. Развитие познавательных процессов 2. Развитие письменной речи</w:t>
      </w:r>
      <w:proofErr w:type="gramStart"/>
      <w:r>
        <w:t xml:space="preserve"> В</w:t>
      </w:r>
      <w:proofErr w:type="gramEnd"/>
      <w:r>
        <w:t xml:space="preserve"> рамках первого направления осуществляется развитие базовых познавательных процессов у младших школьников: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примерами, а также на развитие навыка решения поисковых задач, благодаря чему у детей формируются умения самостоятельно действовать, принимать решения, управлять собой в сложных ситуациях. Второе направление позволяет формировать полноценные представления о звуковом составе слова на базе развития фонематических процессов и навыков анализа и синтеза </w:t>
      </w:r>
      <w:proofErr w:type="spellStart"/>
      <w:r>
        <w:t>звуко-слогового</w:t>
      </w:r>
      <w:proofErr w:type="spellEnd"/>
      <w:r>
        <w:t xml:space="preserve"> состава слова; активизировать и обогащать словарный запас, формировать коммуникативные умения и навыки. Работа проводится поэтапно - начинается с уточнения артикуляции и произнесения звуков с одновременным формированием фонематических представлений и навыков звукового анализа и синтеза. В дальнейшем ведется работа по дифференциации звуков. Широко используются упражнения по развитию «мелкой» моторики рук, артикуляционные и дыхательные упражнения. Одновременно проводится работа над уточнением значения слов; дальнейшим обогащением словаря; развитием и совершенствованием грамматического оформления речи, развитием и формированием связной речи, т.е. развитием речемыслительной деятельности учащихся. Форма </w:t>
      </w:r>
      <w:proofErr w:type="gramStart"/>
      <w:r>
        <w:t>обучения по программе</w:t>
      </w:r>
      <w:proofErr w:type="gramEnd"/>
      <w:r>
        <w:t xml:space="preserve"> - очная. Программа реализуется в течение всего учебного года</w:t>
      </w:r>
      <w:r w:rsidR="00B54390">
        <w:t xml:space="preserve">, в количестве 144  </w:t>
      </w:r>
      <w:proofErr w:type="gramStart"/>
      <w:r w:rsidR="00B54390">
        <w:t>учебных</w:t>
      </w:r>
      <w:proofErr w:type="gramEnd"/>
      <w:r w:rsidR="00B54390">
        <w:t xml:space="preserve"> часа, 4</w:t>
      </w:r>
      <w:r>
        <w:t xml:space="preserve"> раза</w:t>
      </w:r>
      <w:r w:rsidR="00B54390">
        <w:t xml:space="preserve"> в неделю</w:t>
      </w:r>
      <w:r>
        <w:t>. Про</w:t>
      </w:r>
      <w:r w:rsidR="00B54390">
        <w:t>должительность одного занятия 35-40</w:t>
      </w:r>
      <w:r>
        <w:t xml:space="preserve"> минут. Перерыв между занятия не менее 10 минут. В ходе реализации используется различные методы обучения: рассказ, беседа, иллюстрация, демонстрация, практические занятия, решение проблемных ситуаций, самостоятельная работа и др.</w:t>
      </w:r>
    </w:p>
    <w:p w:rsidR="00372F6A" w:rsidRPr="00372F6A" w:rsidRDefault="00372F6A" w:rsidP="00372F6A">
      <w:pPr>
        <w:pStyle w:val="western"/>
        <w:spacing w:after="0"/>
      </w:pPr>
    </w:p>
    <w:p w:rsidR="00372F6A" w:rsidRDefault="00372F6A"/>
    <w:sectPr w:rsidR="00372F6A" w:rsidSect="00372F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0236"/>
    <w:multiLevelType w:val="multilevel"/>
    <w:tmpl w:val="F73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37FC4"/>
    <w:multiLevelType w:val="multilevel"/>
    <w:tmpl w:val="72EA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F6A"/>
    <w:rsid w:val="00372F6A"/>
    <w:rsid w:val="00B5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72F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F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1</cp:revision>
  <dcterms:created xsi:type="dcterms:W3CDTF">2023-09-27T09:55:00Z</dcterms:created>
  <dcterms:modified xsi:type="dcterms:W3CDTF">2023-09-27T10:05:00Z</dcterms:modified>
</cp:coreProperties>
</file>